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250BF6" w:rsidRPr="00250BF6">
        <w:rPr>
          <w:b/>
          <w:color w:val="0070C0"/>
          <w:sz w:val="24"/>
          <w:szCs w:val="24"/>
        </w:rPr>
        <w:t>225107014</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250BF6" w:rsidRPr="00250BF6">
        <w:rPr>
          <w:b/>
          <w:color w:val="0070C0"/>
          <w:sz w:val="24"/>
          <w:szCs w:val="24"/>
        </w:rPr>
        <w:t>2026/354128</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5C31FF" w:rsidRPr="005C31FF">
        <w:rPr>
          <w:rFonts w:ascii="Times New Roman" w:hAnsi="Times New Roman"/>
          <w:b/>
          <w:color w:val="0070C0"/>
          <w:szCs w:val="24"/>
        </w:rPr>
        <w:t>Coco Aks Tertibatlı Milli Lokomotif Projesi İkincil Süspansiyon Ve Elastik Elemanlar Temini (4 Kalem)</w:t>
      </w:r>
      <w:r w:rsidR="005C31FF">
        <w:rPr>
          <w:rFonts w:ascii="Times New Roman" w:hAnsi="Times New Roman"/>
          <w:b/>
          <w:color w:val="0070C0"/>
          <w:szCs w:val="24"/>
        </w:rPr>
        <w:t xml:space="preserve"> </w:t>
      </w:r>
      <w:r w:rsidRPr="00386C35">
        <w:rPr>
          <w:rFonts w:ascii="Times New Roman" w:hAnsi="Times New Roman"/>
          <w:color w:val="0070C0"/>
          <w:szCs w:val="24"/>
        </w:rPr>
        <w:lastRenderedPageBreak/>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Pr="00492D9E" w:rsidRDefault="00947D59" w:rsidP="00C453CC">
            <w:pPr>
              <w:wordWrap w:val="0"/>
              <w:ind w:right="67"/>
              <w:jc w:val="center"/>
              <w:rPr>
                <w:b/>
                <w:color w:val="0070C0"/>
                <w:sz w:val="24"/>
                <w:szCs w:val="24"/>
              </w:rPr>
            </w:pPr>
            <w:r>
              <w:rPr>
                <w:b/>
                <w:color w:val="0070C0"/>
                <w:sz w:val="24"/>
                <w:szCs w:val="24"/>
              </w:rPr>
              <w:t>İkincil Süspansiyon Yay Katmanı</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947D59">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947D59" w:rsidP="00947D59">
            <w:pPr>
              <w:wordWrap w:val="0"/>
              <w:autoSpaceDN w:val="0"/>
              <w:jc w:val="center"/>
              <w:rPr>
                <w:color w:val="0070C0"/>
                <w:sz w:val="24"/>
                <w:szCs w:val="24"/>
              </w:rPr>
            </w:pPr>
            <w:r>
              <w:rPr>
                <w:color w:val="0070C0"/>
                <w:sz w:val="24"/>
                <w:szCs w:val="24"/>
              </w:rPr>
              <w:t>16</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r w:rsidR="00062451"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947D59" w:rsidP="00062451">
            <w:pPr>
              <w:wordWrap w:val="0"/>
              <w:ind w:right="67"/>
              <w:jc w:val="center"/>
              <w:rPr>
                <w:b/>
                <w:color w:val="0070C0"/>
                <w:sz w:val="24"/>
                <w:szCs w:val="24"/>
              </w:rPr>
            </w:pPr>
            <w:r>
              <w:rPr>
                <w:b/>
                <w:color w:val="0070C0"/>
                <w:sz w:val="24"/>
                <w:szCs w:val="24"/>
              </w:rPr>
              <w:t>Yanal Tampon</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947D59">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947D59" w:rsidP="00947D59">
            <w:pPr>
              <w:wordWrap w:val="0"/>
              <w:autoSpaceDN w:val="0"/>
              <w:jc w:val="center"/>
              <w:rPr>
                <w:color w:val="0070C0"/>
                <w:sz w:val="24"/>
                <w:szCs w:val="24"/>
              </w:rPr>
            </w:pPr>
            <w:r>
              <w:rPr>
                <w:color w:val="0070C0"/>
                <w:sz w:val="24"/>
                <w:szCs w:val="24"/>
              </w:rPr>
              <w:t>8</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3</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947D59" w:rsidP="00062451">
            <w:pPr>
              <w:wordWrap w:val="0"/>
              <w:ind w:right="67"/>
              <w:jc w:val="center"/>
              <w:rPr>
                <w:b/>
                <w:color w:val="0070C0"/>
                <w:sz w:val="24"/>
                <w:szCs w:val="24"/>
              </w:rPr>
            </w:pPr>
            <w:r>
              <w:rPr>
                <w:b/>
                <w:color w:val="0070C0"/>
                <w:sz w:val="24"/>
                <w:szCs w:val="24"/>
              </w:rPr>
              <w:t>Çekme Çubuğu ve Elastik Mafsalları</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947D59">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947D59" w:rsidP="00947D59">
            <w:pPr>
              <w:jc w:val="center"/>
            </w:pPr>
            <w:r>
              <w:rPr>
                <w:color w:val="0070C0"/>
                <w:sz w:val="24"/>
                <w:szCs w:val="24"/>
              </w:rPr>
              <w:t>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4</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947D59" w:rsidP="00062451">
            <w:pPr>
              <w:wordWrap w:val="0"/>
              <w:ind w:right="67"/>
              <w:jc w:val="center"/>
              <w:rPr>
                <w:b/>
                <w:color w:val="0070C0"/>
                <w:sz w:val="24"/>
                <w:szCs w:val="24"/>
              </w:rPr>
            </w:pPr>
            <w:r>
              <w:rPr>
                <w:b/>
                <w:color w:val="0070C0"/>
                <w:sz w:val="24"/>
                <w:szCs w:val="24"/>
              </w:rPr>
              <w:t>Aks Kutusu Çubuğu ve Elastik Mafsalları</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947D59">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947D59" w:rsidP="00947D59">
            <w:pPr>
              <w:jc w:val="center"/>
            </w:pPr>
            <w:r>
              <w:rPr>
                <w:color w:val="0070C0"/>
                <w:sz w:val="24"/>
                <w:szCs w:val="24"/>
              </w:rPr>
              <w:t>24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E02F6C" w:rsidRPr="004A5F76">
        <w:rPr>
          <w:sz w:val="24"/>
          <w:szCs w:val="24"/>
        </w:rPr>
        <w:t>Bu alım için Katma Değer Vergisi (KDV) sözleşme bedeline dahil olmayıp idare tarafından yükleniciye veya ilgili idareye ödenecektir.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w:t>
      </w:r>
      <w:r w:rsidRPr="001D00DC">
        <w:rPr>
          <w:bCs/>
          <w:sz w:val="24"/>
          <w:szCs w:val="24"/>
        </w:rPr>
        <w:lastRenderedPageBreak/>
        <w:t>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AE6FFE" w:rsidRPr="00AE6FFE" w:rsidRDefault="00AE6FFE"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sidR="00E02F6C">
        <w:rPr>
          <w:color w:val="0070C0"/>
          <w:sz w:val="24"/>
          <w:szCs w:val="24"/>
        </w:rPr>
        <w:t>T</w:t>
      </w:r>
      <w:r w:rsidR="00E02F6C">
        <w:rPr>
          <w:color w:val="0070C0"/>
          <w:sz w:val="24"/>
          <w:szCs w:val="24"/>
        </w:rPr>
        <w:t xml:space="preserve">S400035 ve TS400037 </w:t>
      </w:r>
      <w:r w:rsidRPr="00BD28F2">
        <w:rPr>
          <w:color w:val="0070C0"/>
          <w:sz w:val="24"/>
          <w:szCs w:val="24"/>
        </w:rPr>
        <w:t>No.lu T.Şartname</w:t>
      </w:r>
      <w:r w:rsidR="00E02F6C">
        <w:rPr>
          <w:color w:val="0070C0"/>
          <w:sz w:val="24"/>
          <w:szCs w:val="24"/>
        </w:rPr>
        <w:t>ler</w:t>
      </w:r>
      <w:r w:rsidRPr="00BD28F2">
        <w:rPr>
          <w:color w:val="0070C0"/>
          <w:sz w:val="24"/>
          <w:szCs w:val="24"/>
        </w:rPr>
        <w:t xml:space="preserv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7C68EB">
        <w:rPr>
          <w:b/>
          <w:i/>
          <w:color w:val="0070C0"/>
          <w:sz w:val="24"/>
          <w:szCs w:val="24"/>
        </w:rPr>
        <w:t xml:space="preserve">Eskişehir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7C68EB">
        <w:rPr>
          <w:color w:val="0070C0"/>
          <w:sz w:val="24"/>
          <w:szCs w:val="24"/>
        </w:rPr>
        <w:t>Eskişehir</w:t>
      </w:r>
      <w:r w:rsidRPr="00227A84">
        <w:rPr>
          <w:color w:val="0070C0"/>
          <w:sz w:val="24"/>
          <w:szCs w:val="24"/>
        </w:rPr>
        <w:t xml:space="preserve"> Bölge Müdürlüğü/</w:t>
      </w:r>
      <w:r w:rsidR="007C68EB">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2D441A" w:rsidRPr="002D441A">
        <w:rPr>
          <w:color w:val="0070C0"/>
          <w:sz w:val="24"/>
          <w:szCs w:val="24"/>
          <w:lang w:eastAsia="ar-SA"/>
        </w:rPr>
        <w:t>Eskişehir</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w:t>
      </w:r>
      <w:r>
        <w:rPr>
          <w:color w:val="0070C0"/>
          <w:sz w:val="24"/>
          <w:szCs w:val="24"/>
        </w:rPr>
        <w:lastRenderedPageBreak/>
        <w:t xml:space="preserve">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275F29" w:rsidRDefault="009F0CA0" w:rsidP="009F0CA0">
      <w:pPr>
        <w:jc w:val="both"/>
        <w:rPr>
          <w:b/>
          <w:sz w:val="24"/>
          <w:szCs w:val="24"/>
        </w:rPr>
      </w:pPr>
      <w:r w:rsidRPr="004A2879">
        <w:rPr>
          <w:b/>
          <w:bCs/>
          <w:sz w:val="24"/>
          <w:szCs w:val="24"/>
        </w:rPr>
        <w:t>11.2.1. Teslimat Programı:</w:t>
      </w:r>
      <w:r w:rsidRPr="004A2879">
        <w:rPr>
          <w:color w:val="0070C0"/>
          <w:sz w:val="24"/>
          <w:szCs w:val="24"/>
        </w:rPr>
        <w:t xml:space="preserve"> </w:t>
      </w:r>
      <w:r w:rsidR="00275F29" w:rsidRPr="00275F29">
        <w:rPr>
          <w:color w:val="0070C0"/>
          <w:sz w:val="24"/>
          <w:szCs w:val="24"/>
        </w:rPr>
        <w:t>Sözleşmeye müteakip 6 ay içinde teslim edilecektir.</w:t>
      </w:r>
    </w:p>
    <w:p w:rsidR="009F0CA0" w:rsidRPr="00275F29" w:rsidRDefault="009F0CA0" w:rsidP="009F0CA0">
      <w:pPr>
        <w:jc w:val="both"/>
        <w:rPr>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0524F7" w:rsidRPr="00275F29" w:rsidRDefault="001532B0" w:rsidP="00275F29">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FB2315" w:rsidRPr="00335ABC" w:rsidRDefault="00FB2315" w:rsidP="00660643">
      <w:pPr>
        <w:jc w:val="both"/>
        <w:rPr>
          <w:b/>
          <w:bCs/>
          <w:sz w:val="24"/>
          <w:szCs w:val="24"/>
        </w:rPr>
      </w:pPr>
      <w:r w:rsidRPr="00335ABC">
        <w:rPr>
          <w:b/>
          <w:bCs/>
          <w:sz w:val="24"/>
          <w:szCs w:val="24"/>
        </w:rPr>
        <w:lastRenderedPageBreak/>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lastRenderedPageBreak/>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275F29" w:rsidRPr="00A55AB1" w:rsidRDefault="00275F29"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lastRenderedPageBreak/>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331CD8" w:rsidRDefault="000464D7" w:rsidP="00660643">
      <w:pPr>
        <w:pStyle w:val="Balk9"/>
        <w:spacing w:after="0"/>
        <w:ind w:firstLine="0"/>
        <w:rPr>
          <w:rFonts w:ascii="Times New Roman" w:hAnsi="Times New Roman"/>
          <w:szCs w:val="24"/>
        </w:rPr>
      </w:pPr>
      <w:r w:rsidRPr="000464D7">
        <w:rPr>
          <w:rFonts w:ascii="Times New Roman" w:hAnsi="Times New Roman"/>
          <w:szCs w:val="24"/>
        </w:rPr>
        <w:t xml:space="preserve">16.1. </w:t>
      </w:r>
      <w:r w:rsidRPr="000464D7">
        <w:rPr>
          <w:rFonts w:ascii="Times New Roman" w:hAnsi="Times New Roman"/>
          <w:b w:val="0"/>
          <w:color w:val="0070C0"/>
          <w:szCs w:val="24"/>
        </w:rPr>
        <w:t>Bu sözleşme konusu alımın/işin bir kısmı alt yüklenicilere</w:t>
      </w:r>
      <w:r w:rsidRPr="000464D7">
        <w:rPr>
          <w:rFonts w:ascii="Times New Roman" w:hAnsi="Times New Roman"/>
          <w:color w:val="0070C0"/>
          <w:szCs w:val="24"/>
        </w:rPr>
        <w:t xml:space="preserve"> yaptırılamaz.</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lastRenderedPageBreak/>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lastRenderedPageBreak/>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E02DB">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75F29" w:rsidRPr="00275F29" w:rsidRDefault="00AD3E98" w:rsidP="00660643">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sidR="00275F29">
        <w:rPr>
          <w:color w:val="0070C0"/>
          <w:sz w:val="24"/>
          <w:szCs w:val="24"/>
        </w:rPr>
        <w:t xml:space="preserve">ilgili </w:t>
      </w:r>
      <w:r w:rsidRPr="002769C7">
        <w:rPr>
          <w:color w:val="0070C0"/>
          <w:sz w:val="24"/>
          <w:szCs w:val="24"/>
        </w:rPr>
        <w:t>teknik şartname</w:t>
      </w:r>
      <w:r w:rsidR="00275F29">
        <w:rPr>
          <w:color w:val="0070C0"/>
          <w:sz w:val="24"/>
          <w:szCs w:val="24"/>
        </w:rPr>
        <w:t>ler</w:t>
      </w:r>
      <w:r w:rsidRPr="002769C7">
        <w:rPr>
          <w:color w:val="0070C0"/>
          <w:sz w:val="24"/>
          <w:szCs w:val="24"/>
        </w:rPr>
        <w:t>de belirtilmiştir.</w:t>
      </w:r>
    </w:p>
    <w:p w:rsidR="002C43E2" w:rsidRPr="00335ABC" w:rsidRDefault="002C43E2" w:rsidP="00660643">
      <w:pPr>
        <w:jc w:val="both"/>
        <w:rPr>
          <w:b/>
          <w:bCs/>
          <w:i/>
          <w:iCs/>
          <w:sz w:val="24"/>
          <w:szCs w:val="24"/>
          <w:lang w:val="en-GB"/>
        </w:rPr>
      </w:pPr>
      <w:r w:rsidRPr="00335ABC">
        <w:rPr>
          <w:b/>
          <w:bCs/>
          <w:sz w:val="24"/>
          <w:szCs w:val="24"/>
        </w:rPr>
        <w:lastRenderedPageBreak/>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w:t>
      </w:r>
      <w:r w:rsidR="002C43E2" w:rsidRPr="00335ABC">
        <w:rPr>
          <w:sz w:val="24"/>
          <w:szCs w:val="24"/>
        </w:rPr>
        <w:lastRenderedPageBreak/>
        <w:t>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w:t>
      </w:r>
      <w:r w:rsidRPr="00335ABC">
        <w:rPr>
          <w:sz w:val="24"/>
          <w:szCs w:val="24"/>
        </w:rPr>
        <w:lastRenderedPageBreak/>
        <w:t xml:space="preserve">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75F29" w:rsidRPr="00275F29" w:rsidRDefault="002C43E2" w:rsidP="00660643">
      <w:pPr>
        <w:pStyle w:val="GvdeMetniGirintisi"/>
        <w:ind w:left="0" w:firstLine="0"/>
        <w:rPr>
          <w:color w:val="auto"/>
          <w:szCs w:val="24"/>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lastRenderedPageBreak/>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C67FE6" w:rsidRPr="00275F29"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Pr="00275F29" w:rsidRDefault="006F2165" w:rsidP="00275F29">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275F29" w:rsidRPr="00275F29">
        <w:rPr>
          <w:color w:val="0070C0"/>
          <w:sz w:val="24"/>
          <w:szCs w:val="24"/>
        </w:rPr>
        <w:t>Ürünlerin İdareye tesliminden itibaren 30 ay veya lokomotife montajından itibaren 24 ay malzeme ve işçilik hatalarına karşı garanti verilecektir.</w:t>
      </w:r>
      <w:r w:rsidR="00275F29">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lastRenderedPageBreak/>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2C43E2" w:rsidRPr="00275F29" w:rsidRDefault="00EC268D" w:rsidP="00275F29">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2C43E2" w:rsidRPr="00335ABC" w:rsidRDefault="002C43E2" w:rsidP="00660643">
      <w:pPr>
        <w:pStyle w:val="Balk9"/>
        <w:spacing w:after="0"/>
        <w:ind w:firstLine="0"/>
        <w:rPr>
          <w:rFonts w:ascii="Times New Roman" w:hAnsi="Times New Roman"/>
          <w:szCs w:val="24"/>
        </w:rPr>
      </w:pPr>
      <w:bookmarkStart w:id="0" w:name="_GoBack"/>
      <w:bookmarkEnd w:id="0"/>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w:t>
      </w:r>
      <w:r w:rsidR="006D5494" w:rsidRPr="00335ABC">
        <w:rPr>
          <w:sz w:val="24"/>
          <w:szCs w:val="24"/>
        </w:rPr>
        <w:lastRenderedPageBreak/>
        <w:t>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0F5" w:rsidRDefault="00AE20F5">
      <w:r>
        <w:separator/>
      </w:r>
    </w:p>
  </w:endnote>
  <w:endnote w:type="continuationSeparator" w:id="0">
    <w:p w:rsidR="00AE20F5" w:rsidRDefault="00AE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6FFE" w:rsidRDefault="00AE6FF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5F29">
      <w:rPr>
        <w:rStyle w:val="SayfaNumaras"/>
        <w:noProof/>
      </w:rPr>
      <w:t>17</w:t>
    </w:r>
    <w:r>
      <w:rPr>
        <w:rStyle w:val="SayfaNumaras"/>
      </w:rPr>
      <w:fldChar w:fldCharType="end"/>
    </w:r>
  </w:p>
  <w:p w:rsidR="00AE6FFE" w:rsidRDefault="00AE6FF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0F5" w:rsidRDefault="00AE20F5">
      <w:r>
        <w:separator/>
      </w:r>
    </w:p>
  </w:footnote>
  <w:footnote w:type="continuationSeparator" w:id="0">
    <w:p w:rsidR="00AE20F5" w:rsidRDefault="00AE2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6C9F"/>
    <w:rsid w:val="00227E64"/>
    <w:rsid w:val="002300CA"/>
    <w:rsid w:val="0023205D"/>
    <w:rsid w:val="0023237E"/>
    <w:rsid w:val="0023794E"/>
    <w:rsid w:val="00240F78"/>
    <w:rsid w:val="002445CF"/>
    <w:rsid w:val="0024795C"/>
    <w:rsid w:val="00250BF6"/>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75F29"/>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31FF"/>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8F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47D59"/>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20F5"/>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248F"/>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F6C"/>
    <w:rsid w:val="00E0308D"/>
    <w:rsid w:val="00E11CA4"/>
    <w:rsid w:val="00E13520"/>
    <w:rsid w:val="00E13611"/>
    <w:rsid w:val="00E14213"/>
    <w:rsid w:val="00E16FBE"/>
    <w:rsid w:val="00E203E8"/>
    <w:rsid w:val="00E20F59"/>
    <w:rsid w:val="00E21E64"/>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87ED7"/>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88A8A-6A9D-431E-A4DB-EC2FC5F2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4102</TotalTime>
  <Pages>20</Pages>
  <Words>10512</Words>
  <Characters>59920</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72</cp:revision>
  <cp:lastPrinted>2024-12-18T11:52:00Z</cp:lastPrinted>
  <dcterms:created xsi:type="dcterms:W3CDTF">2025-01-22T09:40:00Z</dcterms:created>
  <dcterms:modified xsi:type="dcterms:W3CDTF">2026-02-24T11:32:00Z</dcterms:modified>
</cp:coreProperties>
</file>